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73" w:rsidRDefault="00817468" w:rsidP="00420C19">
      <w:pPr>
        <w:spacing w:after="0"/>
        <w:ind w:left="-58" w:right="36"/>
        <w:jc w:val="right"/>
      </w:pPr>
      <w:r>
        <w:rPr>
          <w:noProof/>
        </w:rPr>
        <w:drawing>
          <wp:inline distT="0" distB="0" distL="0" distR="0">
            <wp:extent cx="6536690" cy="914400"/>
            <wp:effectExtent l="0" t="0" r="0" b="0"/>
            <wp:docPr id="4117" name="Picture 4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" name="Picture 4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5719" cy="9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73" w:rsidRDefault="00CB36B0" w:rsidP="00420C19">
      <w:pPr>
        <w:pStyle w:val="Nagwek1"/>
        <w:spacing w:after="0"/>
      </w:pPr>
      <w:r>
        <w:t>Wniosek o zmianę obsługi serwisowej</w:t>
      </w:r>
    </w:p>
    <w:p w:rsidR="00CB36B0" w:rsidRPr="00CB36B0" w:rsidRDefault="00CB36B0" w:rsidP="00420C19">
      <w:pPr>
        <w:spacing w:after="0"/>
        <w:rPr>
          <w:i/>
          <w:sz w:val="18"/>
          <w:szCs w:val="18"/>
        </w:rPr>
      </w:pPr>
      <w:r w:rsidRPr="00CB36B0">
        <w:rPr>
          <w:i/>
          <w:sz w:val="18"/>
          <w:szCs w:val="18"/>
        </w:rPr>
        <w:t>Dane użytkownika kasy</w:t>
      </w:r>
    </w:p>
    <w:tbl>
      <w:tblPr>
        <w:tblStyle w:val="TableGrid"/>
        <w:tblpPr w:vertAnchor="text" w:tblpX="-29" w:tblpY="55"/>
        <w:tblOverlap w:val="never"/>
        <w:tblW w:w="10346" w:type="dxa"/>
        <w:tblInd w:w="0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8027"/>
      </w:tblGrid>
      <w:tr w:rsidR="00817073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73" w:rsidRPr="00420C19" w:rsidRDefault="00CB36B0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Nazwa firmy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73" w:rsidRPr="00420C19" w:rsidRDefault="00817073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CB36B0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Adres siedziby firmy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CB36B0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NIP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CB36B0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Telefon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B0" w:rsidRPr="00420C19" w:rsidRDefault="00CB36B0" w:rsidP="00420C1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17073" w:rsidRPr="00CB36B0" w:rsidRDefault="00CB36B0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489"/>
      </w:tblGrid>
      <w:tr w:rsidR="00CB36B0" w:rsidTr="00420C19">
        <w:trPr>
          <w:trHeight w:val="291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B0" w:rsidRPr="00420C19" w:rsidRDefault="00CB36B0" w:rsidP="00420C19">
            <w:pPr>
              <w:spacing w:after="0"/>
              <w:rPr>
                <w:b/>
                <w:i/>
                <w:sz w:val="18"/>
                <w:szCs w:val="18"/>
              </w:rPr>
            </w:pPr>
            <w:r w:rsidRPr="00420C19">
              <w:rPr>
                <w:b/>
                <w:i/>
                <w:sz w:val="18"/>
                <w:szCs w:val="18"/>
              </w:rPr>
              <w:t>Dane kasy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B0" w:rsidRPr="00CB36B0" w:rsidRDefault="00CB36B0" w:rsidP="00420C19">
            <w:pPr>
              <w:spacing w:after="0"/>
              <w:rPr>
                <w:i/>
                <w:sz w:val="18"/>
                <w:szCs w:val="18"/>
              </w:rPr>
            </w:pPr>
            <w:r w:rsidRPr="00CB36B0">
              <w:rPr>
                <w:i/>
                <w:sz w:val="18"/>
                <w:szCs w:val="18"/>
              </w:rPr>
              <w:t>kas</w:t>
            </w:r>
            <w:r>
              <w:rPr>
                <w:i/>
                <w:sz w:val="18"/>
                <w:szCs w:val="18"/>
              </w:rPr>
              <w:t>a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B0" w:rsidRDefault="00CB36B0" w:rsidP="00420C19">
            <w:pPr>
              <w:tabs>
                <w:tab w:val="center" w:pos="2416"/>
              </w:tabs>
              <w:spacing w:after="0"/>
            </w:pPr>
            <w:r w:rsidRPr="00CB36B0">
              <w:rPr>
                <w:i/>
                <w:sz w:val="18"/>
                <w:szCs w:val="18"/>
              </w:rPr>
              <w:t>kas</w:t>
            </w:r>
            <w:r>
              <w:rPr>
                <w:i/>
                <w:sz w:val="18"/>
                <w:szCs w:val="18"/>
              </w:rPr>
              <w:t xml:space="preserve">a </w:t>
            </w: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B0" w:rsidRDefault="00CB36B0" w:rsidP="00420C19">
            <w:pPr>
              <w:tabs>
                <w:tab w:val="center" w:pos="2416"/>
              </w:tabs>
              <w:spacing w:after="0"/>
            </w:pPr>
            <w:r w:rsidRPr="00CB36B0">
              <w:rPr>
                <w:i/>
                <w:sz w:val="18"/>
                <w:szCs w:val="18"/>
              </w:rPr>
              <w:t>kas</w:t>
            </w:r>
            <w:r>
              <w:rPr>
                <w:i/>
                <w:sz w:val="18"/>
                <w:szCs w:val="18"/>
              </w:rPr>
              <w:t xml:space="preserve">a 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  <w:tr w:rsidR="00CB36B0" w:rsidRPr="00420C19" w:rsidTr="00420C19">
        <w:tc>
          <w:tcPr>
            <w:tcW w:w="2618" w:type="dxa"/>
            <w:tcBorders>
              <w:top w:val="single" w:sz="4" w:space="0" w:color="auto"/>
            </w:tcBorders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Typ / model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</w:tr>
      <w:tr w:rsidR="00CB36B0" w:rsidRPr="00420C19" w:rsidTr="00CB36B0"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Numer fabryczny</w:t>
            </w: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</w:tr>
      <w:tr w:rsidR="00CB36B0" w:rsidRPr="00420C19" w:rsidTr="00CB36B0"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Numer unikatowy</w:t>
            </w: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</w:tr>
      <w:tr w:rsidR="00CB36B0" w:rsidRPr="00420C19" w:rsidTr="00CB36B0"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Adres instalacji kas</w:t>
            </w: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CB36B0" w:rsidRPr="00420C19" w:rsidRDefault="00CB36B0" w:rsidP="00420C19">
            <w:pPr>
              <w:tabs>
                <w:tab w:val="center" w:pos="2416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CB36B0" w:rsidRPr="00420C19" w:rsidRDefault="00CB36B0" w:rsidP="00420C19">
      <w:pPr>
        <w:spacing w:after="0"/>
        <w:rPr>
          <w:b/>
          <w:i/>
          <w:sz w:val="18"/>
          <w:szCs w:val="18"/>
        </w:rPr>
      </w:pPr>
      <w:r w:rsidRPr="00420C19">
        <w:rPr>
          <w:b/>
          <w:i/>
          <w:sz w:val="18"/>
          <w:szCs w:val="18"/>
        </w:rPr>
        <w:t xml:space="preserve">Dane </w:t>
      </w:r>
      <w:r w:rsidR="00420C19" w:rsidRPr="00420C19">
        <w:rPr>
          <w:b/>
          <w:i/>
          <w:sz w:val="18"/>
          <w:szCs w:val="18"/>
        </w:rPr>
        <w:t>urzędu skarbowego, pod który podlega użytkownik kasy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420C19" w:rsidRPr="00420C19" w:rsidTr="00817468">
        <w:tc>
          <w:tcPr>
            <w:tcW w:w="2263" w:type="dxa"/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 xml:space="preserve">Nazwa </w:t>
            </w:r>
            <w:r w:rsidRPr="00420C19">
              <w:rPr>
                <w:sz w:val="20"/>
                <w:szCs w:val="20"/>
              </w:rPr>
              <w:t>urzędu</w:t>
            </w:r>
          </w:p>
        </w:tc>
        <w:tc>
          <w:tcPr>
            <w:tcW w:w="8080" w:type="dxa"/>
          </w:tcPr>
          <w:p w:rsidR="00420C19" w:rsidRPr="00420C19" w:rsidRDefault="00420C19" w:rsidP="00420C19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420C19" w:rsidRPr="00420C19" w:rsidTr="00817468">
        <w:tc>
          <w:tcPr>
            <w:tcW w:w="2263" w:type="dxa"/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 xml:space="preserve">Adres </w:t>
            </w:r>
            <w:r w:rsidRPr="00420C19">
              <w:rPr>
                <w:sz w:val="20"/>
                <w:szCs w:val="20"/>
              </w:rPr>
              <w:t>urzędu</w:t>
            </w:r>
          </w:p>
        </w:tc>
        <w:tc>
          <w:tcPr>
            <w:tcW w:w="8080" w:type="dxa"/>
          </w:tcPr>
          <w:p w:rsidR="00420C19" w:rsidRPr="00420C19" w:rsidRDefault="00420C19" w:rsidP="00420C19">
            <w:pPr>
              <w:spacing w:after="0"/>
              <w:rPr>
                <w:i/>
                <w:sz w:val="20"/>
                <w:szCs w:val="20"/>
              </w:rPr>
            </w:pPr>
          </w:p>
        </w:tc>
      </w:tr>
    </w:tbl>
    <w:p w:rsidR="00420C19" w:rsidRPr="00420C19" w:rsidRDefault="00420C19" w:rsidP="00420C19">
      <w:pPr>
        <w:spacing w:after="0"/>
        <w:rPr>
          <w:b/>
          <w:i/>
          <w:sz w:val="18"/>
          <w:szCs w:val="18"/>
        </w:rPr>
      </w:pPr>
      <w:r w:rsidRPr="00420C19">
        <w:rPr>
          <w:b/>
          <w:i/>
          <w:sz w:val="18"/>
          <w:szCs w:val="18"/>
        </w:rPr>
        <w:t xml:space="preserve">Dane </w:t>
      </w:r>
      <w:r w:rsidRPr="00420C19">
        <w:rPr>
          <w:b/>
          <w:i/>
          <w:sz w:val="18"/>
          <w:szCs w:val="18"/>
        </w:rPr>
        <w:t>podmiotu dotychczas prowadzącego serwis</w:t>
      </w:r>
    </w:p>
    <w:tbl>
      <w:tblPr>
        <w:tblStyle w:val="TableGrid"/>
        <w:tblpPr w:vertAnchor="text" w:tblpX="-29" w:tblpY="55"/>
        <w:tblOverlap w:val="never"/>
        <w:tblW w:w="10346" w:type="dxa"/>
        <w:tblInd w:w="0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8027"/>
      </w:tblGrid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Adres siedziby firmy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NIP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Telefon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20C19" w:rsidRPr="00420C19" w:rsidRDefault="00420C19" w:rsidP="00420C19">
      <w:pPr>
        <w:spacing w:after="0"/>
        <w:rPr>
          <w:b/>
          <w:i/>
          <w:sz w:val="18"/>
          <w:szCs w:val="18"/>
        </w:rPr>
      </w:pPr>
      <w:r w:rsidRPr="00420C19">
        <w:rPr>
          <w:b/>
          <w:i/>
          <w:sz w:val="18"/>
          <w:szCs w:val="18"/>
        </w:rPr>
        <w:t xml:space="preserve">Dane podmiotu </w:t>
      </w:r>
      <w:r w:rsidRPr="00420C19">
        <w:rPr>
          <w:b/>
          <w:i/>
          <w:sz w:val="18"/>
          <w:szCs w:val="18"/>
        </w:rPr>
        <w:t>przejmującego</w:t>
      </w:r>
      <w:r w:rsidRPr="00420C19">
        <w:rPr>
          <w:b/>
          <w:i/>
          <w:sz w:val="18"/>
          <w:szCs w:val="18"/>
        </w:rPr>
        <w:t xml:space="preserve"> serwis</w:t>
      </w:r>
    </w:p>
    <w:tbl>
      <w:tblPr>
        <w:tblStyle w:val="TableGrid"/>
        <w:tblpPr w:vertAnchor="text" w:tblpX="-29" w:tblpY="55"/>
        <w:tblOverlap w:val="never"/>
        <w:tblW w:w="10346" w:type="dxa"/>
        <w:tblInd w:w="0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8027"/>
      </w:tblGrid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Nazwa firmy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GVC Tax Sławomir Sobecki, Maciej Wolański Sp.J.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Adres siedziby firmy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Ul.Kościuszki</w:t>
            </w:r>
            <w:proofErr w:type="spellEnd"/>
            <w:r>
              <w:rPr>
                <w:sz w:val="20"/>
                <w:szCs w:val="20"/>
              </w:rPr>
              <w:t xml:space="preserve"> 178/1b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NIP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8942479260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Telefon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71 342 55 50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Imię i nazwisko serwisanta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Wolański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Nr uprawnień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817468" w:rsidP="00420C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D0662</w:t>
            </w: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Data ważności identyfikatora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</w:tc>
      </w:tr>
      <w:tr w:rsidR="00420C19" w:rsidTr="00193F1F">
        <w:trPr>
          <w:trHeight w:val="29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  <w:r w:rsidRPr="00420C19">
              <w:rPr>
                <w:sz w:val="20"/>
                <w:szCs w:val="20"/>
              </w:rPr>
              <w:t>Powód zmiany serwisu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  <w:p w:rsidR="00817468" w:rsidRDefault="00817468" w:rsidP="00420C19">
            <w:pPr>
              <w:spacing w:after="0"/>
              <w:rPr>
                <w:sz w:val="20"/>
                <w:szCs w:val="20"/>
              </w:rPr>
            </w:pPr>
          </w:p>
          <w:p w:rsidR="00817468" w:rsidRPr="00420C19" w:rsidRDefault="00817468" w:rsidP="00420C19">
            <w:pPr>
              <w:spacing w:after="0"/>
              <w:rPr>
                <w:sz w:val="20"/>
                <w:szCs w:val="20"/>
              </w:rPr>
            </w:pPr>
          </w:p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  <w:p w:rsidR="00420C19" w:rsidRPr="00420C19" w:rsidRDefault="00420C19" w:rsidP="00420C1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20C19" w:rsidRPr="00CB36B0" w:rsidRDefault="00420C19" w:rsidP="00420C19">
      <w:pPr>
        <w:spacing w:after="0"/>
        <w:rPr>
          <w:i/>
          <w:sz w:val="18"/>
          <w:szCs w:val="18"/>
        </w:rPr>
      </w:pPr>
    </w:p>
    <w:p w:rsidR="00420C19" w:rsidRDefault="00420C19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1.Datecs-Polska Sp. z o.o. zastrzega sobie prawo zmiany podmiotu przejmującego serwis na inny n iż jest we wniosku.</w:t>
      </w:r>
    </w:p>
    <w:p w:rsidR="00420C19" w:rsidRDefault="00420C19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2. W celu realizacji wniosku dokument należy wypełnić czytelnie drukowanymi literami.</w:t>
      </w:r>
    </w:p>
    <w:p w:rsidR="00420C19" w:rsidRDefault="00420C19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 Wypełniony wniosek należy wysłać na adres e-mail: </w:t>
      </w:r>
      <w:hyperlink r:id="rId6" w:history="1">
        <w:r w:rsidRPr="00A023F1">
          <w:rPr>
            <w:rStyle w:val="Hipercze"/>
            <w:i/>
            <w:sz w:val="18"/>
            <w:szCs w:val="18"/>
          </w:rPr>
          <w:t>serwis@datecs.pl</w:t>
        </w:r>
      </w:hyperlink>
      <w:r>
        <w:rPr>
          <w:i/>
          <w:sz w:val="18"/>
          <w:szCs w:val="18"/>
        </w:rPr>
        <w:t xml:space="preserve">, fax.: +48 22 868 10 52 lub listownie na adres </w:t>
      </w:r>
      <w:proofErr w:type="spellStart"/>
      <w:r>
        <w:rPr>
          <w:i/>
          <w:sz w:val="18"/>
          <w:szCs w:val="18"/>
        </w:rPr>
        <w:t>Datesc</w:t>
      </w:r>
      <w:proofErr w:type="spellEnd"/>
      <w:r>
        <w:rPr>
          <w:i/>
          <w:sz w:val="18"/>
          <w:szCs w:val="18"/>
        </w:rPr>
        <w:t xml:space="preserve"> – Polska Sp. z o.o., </w:t>
      </w:r>
      <w:proofErr w:type="spellStart"/>
      <w:r>
        <w:rPr>
          <w:i/>
          <w:sz w:val="18"/>
          <w:szCs w:val="18"/>
        </w:rPr>
        <w:t>ul.Drukarska</w:t>
      </w:r>
      <w:proofErr w:type="spellEnd"/>
      <w:r w:rsidR="00817468">
        <w:rPr>
          <w:i/>
          <w:sz w:val="18"/>
          <w:szCs w:val="18"/>
        </w:rPr>
        <w:t xml:space="preserve"> 1, 05-090 Raszyn-Jaworowa.</w:t>
      </w:r>
    </w:p>
    <w:p w:rsidR="00817468" w:rsidRDefault="00817468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4. Przekazanie serwisu jest odpłatne i wynosi 160 zł netto za każde urządzenie.</w:t>
      </w:r>
    </w:p>
    <w:p w:rsidR="00817468" w:rsidRDefault="00817468" w:rsidP="00420C1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5. Zgodnie z Rozporządzeniem Ministra Finansów z dnia 14 marca 2013 roku o dokonanej zmianie serwisu podatnik zawiadamia naczelnika właściwego urzędu skarbowego w terminie 7 dni od daty jej dokonania.</w:t>
      </w:r>
    </w:p>
    <w:p w:rsidR="00817468" w:rsidRDefault="00817468" w:rsidP="00420C19">
      <w:pPr>
        <w:spacing w:after="0"/>
        <w:rPr>
          <w:i/>
          <w:sz w:val="18"/>
          <w:szCs w:val="18"/>
        </w:rPr>
      </w:pPr>
    </w:p>
    <w:p w:rsidR="00817468" w:rsidRDefault="00817468" w:rsidP="00420C19">
      <w:pPr>
        <w:spacing w:after="0"/>
        <w:rPr>
          <w:i/>
          <w:sz w:val="18"/>
          <w:szCs w:val="18"/>
        </w:rPr>
      </w:pPr>
    </w:p>
    <w:p w:rsidR="00817468" w:rsidRDefault="00817468" w:rsidP="00420C19">
      <w:pPr>
        <w:spacing w:after="0"/>
        <w:rPr>
          <w:i/>
          <w:sz w:val="18"/>
          <w:szCs w:val="18"/>
        </w:rPr>
      </w:pPr>
    </w:p>
    <w:p w:rsidR="00817468" w:rsidRDefault="00817468" w:rsidP="00420C19">
      <w:pPr>
        <w:spacing w:after="0"/>
        <w:rPr>
          <w:i/>
          <w:sz w:val="18"/>
          <w:szCs w:val="18"/>
        </w:rPr>
      </w:pPr>
    </w:p>
    <w:p w:rsidR="00817468" w:rsidRDefault="00817468" w:rsidP="00420C19">
      <w:pPr>
        <w:spacing w:after="0"/>
        <w:rPr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1"/>
        <w:gridCol w:w="3491"/>
      </w:tblGrid>
      <w:tr w:rsidR="00817468" w:rsidTr="00817468">
        <w:tc>
          <w:tcPr>
            <w:tcW w:w="3491" w:type="dxa"/>
          </w:tcPr>
          <w:p w:rsidR="00817468" w:rsidRDefault="00817468" w:rsidP="0081746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</w:t>
            </w:r>
          </w:p>
          <w:p w:rsidR="00817468" w:rsidRPr="00817468" w:rsidRDefault="00817468" w:rsidP="0081746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17468">
              <w:rPr>
                <w:b/>
                <w:i/>
                <w:sz w:val="18"/>
                <w:szCs w:val="18"/>
              </w:rPr>
              <w:t>Serwis dotychczasowy</w:t>
            </w:r>
          </w:p>
          <w:p w:rsidR="00817468" w:rsidRPr="00817468" w:rsidRDefault="00817468" w:rsidP="00817468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817468">
              <w:rPr>
                <w:i/>
                <w:sz w:val="16"/>
                <w:szCs w:val="16"/>
              </w:rPr>
              <w:lastRenderedPageBreak/>
              <w:t>Podpis i pieczęć</w:t>
            </w:r>
          </w:p>
        </w:tc>
        <w:tc>
          <w:tcPr>
            <w:tcW w:w="3491" w:type="dxa"/>
          </w:tcPr>
          <w:p w:rsidR="00817468" w:rsidRDefault="00817468" w:rsidP="0081746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………………………………………………………………</w:t>
            </w:r>
          </w:p>
          <w:p w:rsidR="00817468" w:rsidRPr="00817468" w:rsidRDefault="00817468" w:rsidP="0081746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17468">
              <w:rPr>
                <w:b/>
                <w:i/>
                <w:sz w:val="18"/>
                <w:szCs w:val="18"/>
              </w:rPr>
              <w:t xml:space="preserve">Serwis </w:t>
            </w:r>
            <w:r w:rsidRPr="00817468">
              <w:rPr>
                <w:b/>
                <w:i/>
                <w:sz w:val="18"/>
                <w:szCs w:val="18"/>
              </w:rPr>
              <w:t>przejmujący</w:t>
            </w:r>
          </w:p>
          <w:p w:rsidR="00817468" w:rsidRDefault="00817468" w:rsidP="0081746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17468">
              <w:rPr>
                <w:i/>
                <w:sz w:val="16"/>
                <w:szCs w:val="16"/>
              </w:rPr>
              <w:lastRenderedPageBreak/>
              <w:t>Podpis i pieczęć</w:t>
            </w:r>
          </w:p>
        </w:tc>
        <w:tc>
          <w:tcPr>
            <w:tcW w:w="3491" w:type="dxa"/>
          </w:tcPr>
          <w:p w:rsidR="00817468" w:rsidRDefault="00817468" w:rsidP="0081746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………………………………………………………………</w:t>
            </w:r>
          </w:p>
          <w:p w:rsidR="00817468" w:rsidRPr="00817468" w:rsidRDefault="00817468" w:rsidP="0081746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817468">
              <w:rPr>
                <w:b/>
                <w:i/>
                <w:sz w:val="18"/>
                <w:szCs w:val="18"/>
              </w:rPr>
              <w:t>Użytkownik kasy</w:t>
            </w:r>
          </w:p>
          <w:p w:rsidR="00817468" w:rsidRDefault="00817468" w:rsidP="0081746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17468">
              <w:rPr>
                <w:i/>
                <w:sz w:val="16"/>
                <w:szCs w:val="16"/>
              </w:rPr>
              <w:lastRenderedPageBreak/>
              <w:t>Podpis i pieczęć</w:t>
            </w:r>
          </w:p>
        </w:tc>
      </w:tr>
    </w:tbl>
    <w:p w:rsidR="00817468" w:rsidRDefault="00817468" w:rsidP="00420C19">
      <w:pPr>
        <w:spacing w:after="0"/>
        <w:rPr>
          <w:i/>
          <w:sz w:val="18"/>
          <w:szCs w:val="18"/>
        </w:rPr>
      </w:pPr>
    </w:p>
    <w:p w:rsidR="00420C19" w:rsidRDefault="00420C19" w:rsidP="00420C19">
      <w:pPr>
        <w:spacing w:after="0"/>
        <w:rPr>
          <w:i/>
          <w:sz w:val="18"/>
          <w:szCs w:val="18"/>
        </w:rPr>
      </w:pPr>
    </w:p>
    <w:p w:rsidR="00420C19" w:rsidRDefault="00420C19" w:rsidP="00420C19">
      <w:pPr>
        <w:spacing w:after="0"/>
        <w:rPr>
          <w:i/>
          <w:sz w:val="18"/>
          <w:szCs w:val="18"/>
        </w:rPr>
      </w:pPr>
    </w:p>
    <w:p w:rsidR="00420C19" w:rsidRDefault="00420C19" w:rsidP="00420C19">
      <w:pPr>
        <w:spacing w:after="0"/>
        <w:rPr>
          <w:i/>
          <w:sz w:val="18"/>
          <w:szCs w:val="18"/>
        </w:rPr>
      </w:pPr>
    </w:p>
    <w:p w:rsidR="00420C19" w:rsidRPr="00CB36B0" w:rsidRDefault="00420C19" w:rsidP="00420C19">
      <w:pPr>
        <w:spacing w:after="0"/>
        <w:rPr>
          <w:i/>
          <w:sz w:val="18"/>
          <w:szCs w:val="18"/>
        </w:rPr>
      </w:pPr>
    </w:p>
    <w:p w:rsidR="00CB36B0" w:rsidRDefault="00CB36B0" w:rsidP="00420C19">
      <w:pPr>
        <w:tabs>
          <w:tab w:val="center" w:pos="2416"/>
        </w:tabs>
        <w:spacing w:after="0"/>
      </w:pPr>
    </w:p>
    <w:sectPr w:rsidR="00CB36B0">
      <w:pgSz w:w="11900" w:h="16840"/>
      <w:pgMar w:top="326" w:right="565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73"/>
    <w:rsid w:val="00420C19"/>
    <w:rsid w:val="00817073"/>
    <w:rsid w:val="00817468"/>
    <w:rsid w:val="00C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01B7"/>
  <w15:docId w15:val="{2FE655BE-8515-433C-BB82-749B7F6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8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17" w:line="26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B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0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wis@datec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Serwisowe Datecs v1.10.0 2018_07_01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Serwisowe Datecs v1.10.0 2018_07_01</dc:title>
  <dc:subject/>
  <dc:creator>mdragowski</dc:creator>
  <cp:keywords/>
  <cp:lastModifiedBy>Sobe</cp:lastModifiedBy>
  <cp:revision>2</cp:revision>
  <dcterms:created xsi:type="dcterms:W3CDTF">2019-02-07T14:37:00Z</dcterms:created>
  <dcterms:modified xsi:type="dcterms:W3CDTF">2019-02-07T14:37:00Z</dcterms:modified>
</cp:coreProperties>
</file>